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29" w:rsidRDefault="00C83C78">
      <w:pPr>
        <w:pStyle w:val="Standard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Przysucha dnia..........................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D1729" w:rsidRDefault="00C83C78">
      <w:pPr>
        <w:pStyle w:val="Standard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</w:t>
      </w:r>
    </w:p>
    <w:p w:rsidR="00BD1729" w:rsidRDefault="00BD1729">
      <w:pPr>
        <w:pStyle w:val="Standard"/>
        <w:rPr>
          <w:rFonts w:ascii="Times New Roman" w:hAnsi="Times New Roman"/>
          <w:i/>
          <w:iCs/>
          <w:sz w:val="16"/>
          <w:szCs w:val="16"/>
        </w:rPr>
      </w:pPr>
    </w:p>
    <w:p w:rsidR="00BD1729" w:rsidRDefault="00C83C78">
      <w:pPr>
        <w:pStyle w:val="Standard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..................................................................................</w:t>
      </w:r>
    </w:p>
    <w:p w:rsidR="00BD1729" w:rsidRDefault="00BD1729">
      <w:pPr>
        <w:pStyle w:val="Standard"/>
        <w:rPr>
          <w:rFonts w:ascii="Times New Roman" w:hAnsi="Times New Roman"/>
          <w:i/>
          <w:iCs/>
          <w:sz w:val="16"/>
          <w:szCs w:val="16"/>
        </w:rPr>
      </w:pPr>
    </w:p>
    <w:p w:rsidR="00BD1729" w:rsidRDefault="00C83C78">
      <w:pPr>
        <w:pStyle w:val="Standard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.................................................................................</w:t>
      </w:r>
    </w:p>
    <w:p w:rsidR="00BD1729" w:rsidRDefault="00BD1729">
      <w:pPr>
        <w:pStyle w:val="Standard"/>
        <w:rPr>
          <w:rFonts w:ascii="Times New Roman" w:hAnsi="Times New Roman"/>
          <w:i/>
          <w:iCs/>
          <w:sz w:val="16"/>
          <w:szCs w:val="16"/>
        </w:rPr>
      </w:pPr>
    </w:p>
    <w:p w:rsidR="00BD1729" w:rsidRDefault="00C83C78">
      <w:pPr>
        <w:pStyle w:val="Standard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.......................</w:t>
      </w:r>
      <w:r>
        <w:rPr>
          <w:rFonts w:ascii="Times New Roman" w:hAnsi="Times New Roman"/>
          <w:i/>
          <w:iCs/>
          <w:sz w:val="16"/>
          <w:szCs w:val="16"/>
        </w:rPr>
        <w:t>..........................................................</w:t>
      </w:r>
    </w:p>
    <w:p w:rsidR="00BD1729" w:rsidRDefault="00C83C78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(imię i nazwisko / nazwa, adres, telefon)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BD1729" w:rsidRDefault="00BD1729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BD1729" w:rsidRDefault="00C83C78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BD1729" w:rsidRDefault="00C83C7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Burmistr</w:t>
      </w:r>
      <w:r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Gminy i  Miasta Przysucha</w:t>
      </w:r>
    </w:p>
    <w:p w:rsidR="00BD1729" w:rsidRDefault="00BD1729">
      <w:pPr>
        <w:pStyle w:val="Standard"/>
        <w:rPr>
          <w:rFonts w:ascii="Times New Roman" w:hAnsi="Times New Roman"/>
          <w:b/>
        </w:rPr>
      </w:pPr>
    </w:p>
    <w:p w:rsidR="00BD1729" w:rsidRDefault="00BD1729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BD1729" w:rsidRDefault="00BD1729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BD1729" w:rsidRDefault="00BD1729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BD1729" w:rsidRDefault="00C83C7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BD1729" w:rsidRDefault="00C83C7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wydanie decyzji o środowiskowych uwarunkowaniach</w:t>
      </w:r>
    </w:p>
    <w:p w:rsidR="00BD1729" w:rsidRDefault="00BD1729">
      <w:pPr>
        <w:pStyle w:val="Standard"/>
        <w:jc w:val="center"/>
        <w:rPr>
          <w:rFonts w:ascii="Times New Roman" w:hAnsi="Times New Roman"/>
          <w:b/>
          <w:bCs/>
        </w:rPr>
      </w:pPr>
    </w:p>
    <w:p w:rsidR="00BD1729" w:rsidRDefault="00BD1729">
      <w:pPr>
        <w:pStyle w:val="Standard"/>
        <w:jc w:val="center"/>
        <w:rPr>
          <w:rFonts w:ascii="Times New Roman" w:hAnsi="Times New Roman"/>
          <w:b/>
          <w:bCs/>
        </w:rPr>
      </w:pPr>
    </w:p>
    <w:p w:rsidR="00BD1729" w:rsidRDefault="00C83C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przedsięwzięcia polegającego na/pod nazwą ..................................................................................</w:t>
      </w:r>
    </w:p>
    <w:p w:rsidR="00BD1729" w:rsidRDefault="00C83C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</w:t>
      </w:r>
    </w:p>
    <w:p w:rsidR="00BD1729" w:rsidRDefault="00C83C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planowanego do realizacji w obszarze nieruchomości położonej w.....................................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Ww. zamierzenie należy do przedsięwzięć, o których mowa  w §....ust.....pkt.....rozporządze</w:t>
      </w:r>
      <w:r>
        <w:rPr>
          <w:rFonts w:ascii="Times New Roman" w:hAnsi="Times New Roman"/>
        </w:rPr>
        <w:t xml:space="preserve">nia Rady Ministrów z dnia 9.11.2010 r. w sprawie przedsięwzięć mogących znacząco oddziaływać  na środowisko (j.t.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2016 r., poz. 71)</w:t>
      </w:r>
      <w:r>
        <w:rPr>
          <w:rStyle w:val="FootnoteSymbol"/>
          <w:rFonts w:ascii="Times New Roman" w:hAnsi="Times New Roman"/>
        </w:rPr>
        <w:footnoteReference w:id="1"/>
      </w:r>
      <w:r>
        <w:rPr>
          <w:rStyle w:val="FootnoteSymbol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Decyzja o środowiskowych uwarunkowaniach jest niezbędna   do uzyskania</w:t>
      </w:r>
      <w:r>
        <w:rPr>
          <w:rStyle w:val="FootnoteSymbol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......................................................Przedsięwzięcie wymaga / nie wymaga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uzyskania pozwolenia zintegrowanego Marszałka Województwa Mazowieckiego/ Starosty Powiatu Przysuskiego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Oświadczam, iż r</w:t>
      </w:r>
      <w:r>
        <w:rPr>
          <w:rFonts w:ascii="Times New Roman" w:hAnsi="Times New Roman"/>
        </w:rPr>
        <w:t>ealizacja planowanego przedsięwzięcia nastąpi z udziałem środków finansowych</w:t>
      </w:r>
      <w:r>
        <w:rPr>
          <w:rStyle w:val="FootnoteSymbol"/>
          <w:rFonts w:ascii="Times New Roman" w:hAnsi="Times New Roman"/>
        </w:rPr>
        <w:footnoteReference w:id="4"/>
      </w:r>
      <w:r>
        <w:rPr>
          <w:rFonts w:ascii="Times New Roman" w:hAnsi="Times New Roman"/>
        </w:rPr>
        <w:t>..............................................................</w:t>
      </w:r>
    </w:p>
    <w:p w:rsidR="00BD1729" w:rsidRDefault="00BD1729">
      <w:pPr>
        <w:pStyle w:val="Standard"/>
        <w:jc w:val="both"/>
        <w:rPr>
          <w:rFonts w:ascii="Times New Roman" w:hAnsi="Times New Roman"/>
        </w:rPr>
      </w:pPr>
    </w:p>
    <w:p w:rsidR="00BD1729" w:rsidRDefault="00C83C78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BD1729" w:rsidRDefault="00C83C78">
      <w:pPr>
        <w:pStyle w:val="Standard"/>
        <w:ind w:left="567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….…...........................</w:t>
      </w:r>
    </w:p>
    <w:p w:rsidR="00BD1729" w:rsidRDefault="00C83C78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(podpis)</w:t>
      </w:r>
    </w:p>
    <w:p w:rsidR="00BD1729" w:rsidRDefault="00BD172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1729" w:rsidRDefault="00BD172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1729" w:rsidRDefault="00BD172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1729" w:rsidRDefault="00BD172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1729" w:rsidRDefault="00C83C78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Załączniki:</w:t>
      </w:r>
    </w:p>
    <w:p w:rsidR="00BD1729" w:rsidRDefault="00C83C78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karta informacyjna przedsięwzięcia dla przedsięwzięć wymienionych w § 3 cyt. rozporządzenia </w:t>
      </w:r>
      <w:r>
        <w:rPr>
          <w:rFonts w:ascii="Times New Roman" w:hAnsi="Times New Roman" w:cs="Times New Roman"/>
          <w:sz w:val="20"/>
          <w:szCs w:val="20"/>
        </w:rPr>
        <w:t xml:space="preserve">(a także, gdy Inwestor zamierza wystąpić o ustalenie zakresu </w:t>
      </w:r>
      <w:r>
        <w:rPr>
          <w:rFonts w:ascii="Times New Roman" w:hAnsi="Times New Roman" w:cs="Times New Roman"/>
          <w:sz w:val="20"/>
          <w:szCs w:val="20"/>
        </w:rPr>
        <w:t xml:space="preserve">raportu o oddziaływaniu na środowisko w trybie art. 69 ustawy z 3.10.2008 r. o udostępnianiu informacji o środowisku i jego ochronie (...)) - w formie pisemnej oraz na informatycznych nośnikach danych z zapisem karty w formie elektronicznej, w liczbie </w:t>
      </w:r>
      <w:r>
        <w:rPr>
          <w:rFonts w:ascii="Times New Roman" w:hAnsi="Times New Roman" w:cs="Times New Roman"/>
          <w:sz w:val="20"/>
          <w:szCs w:val="20"/>
          <w:u w:val="single"/>
        </w:rPr>
        <w:t>odpo</w:t>
      </w:r>
      <w:r>
        <w:rPr>
          <w:rFonts w:ascii="Times New Roman" w:hAnsi="Times New Roman" w:cs="Times New Roman"/>
          <w:sz w:val="20"/>
          <w:szCs w:val="20"/>
          <w:u w:val="single"/>
        </w:rPr>
        <w:t>wiednio po 3 egzemplarze</w:t>
      </w:r>
      <w:r>
        <w:rPr>
          <w:rFonts w:ascii="Times New Roman" w:hAnsi="Times New Roman" w:cs="Times New Roman"/>
          <w:sz w:val="20"/>
          <w:szCs w:val="20"/>
        </w:rPr>
        <w:t>. Karta powinna uwzględniać podpis autora lub kierującego zespołem autorów, wraz z podaniem imienia i nazwiska oraz daty sporządzenia dokumentu,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raport o oddziaływaniu przedsięwzięcia na środowisko dla przedsięwzięć wymienionych w 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 cyt. rozporządzenia - </w:t>
      </w:r>
      <w:r>
        <w:rPr>
          <w:rFonts w:ascii="Times New Roman" w:hAnsi="Times New Roman" w:cs="Times New Roman"/>
          <w:sz w:val="20"/>
          <w:szCs w:val="20"/>
        </w:rPr>
        <w:t xml:space="preserve">w formie pisemnej oraz na informatycznych nośnikach danych z zapisem karty w formie elektronicznej, w liczbie </w:t>
      </w:r>
      <w:r>
        <w:rPr>
          <w:rFonts w:ascii="Times New Roman" w:hAnsi="Times New Roman" w:cs="Times New Roman"/>
          <w:sz w:val="20"/>
          <w:szCs w:val="20"/>
          <w:u w:val="single"/>
        </w:rPr>
        <w:t>odpowiednio po 3 egzemplarze</w:t>
      </w:r>
      <w:r>
        <w:rPr>
          <w:rFonts w:ascii="Times New Roman" w:hAnsi="Times New Roman" w:cs="Times New Roman"/>
          <w:sz w:val="20"/>
          <w:szCs w:val="20"/>
        </w:rPr>
        <w:t>. Raport powinien uwzględniać podpis autora lub kierującego zespołem autorów, wraz z podaniem</w:t>
      </w:r>
      <w:r>
        <w:rPr>
          <w:rFonts w:ascii="Times New Roman" w:hAnsi="Times New Roman" w:cs="Times New Roman"/>
          <w:sz w:val="20"/>
          <w:szCs w:val="20"/>
        </w:rPr>
        <w:t xml:space="preserve"> imienia i nazwiska oraz daty sporządzenia dokumentu. Do raportu należy załączyć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oświadczenie autora/ kierującego zespołem, </w:t>
      </w:r>
      <w:r>
        <w:rPr>
          <w:rFonts w:ascii="Times New Roman" w:hAnsi="Times New Roman" w:cs="Times New Roman"/>
          <w:sz w:val="20"/>
          <w:szCs w:val="20"/>
        </w:rPr>
        <w:t>zgodnie z art. 74a ust. 2 i 3 ustawy z 3.10.2008 r. o udostępnianiu informacji o środowisku i jego ochronie (…),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poświadczona przez </w:t>
      </w:r>
      <w:r>
        <w:rPr>
          <w:rFonts w:ascii="Times New Roman" w:hAnsi="Times New Roman" w:cs="Times New Roman"/>
          <w:sz w:val="20"/>
          <w:szCs w:val="20"/>
        </w:rPr>
        <w:t xml:space="preserve">właściwy organ kopia </w:t>
      </w:r>
      <w:r>
        <w:rPr>
          <w:rFonts w:ascii="Times New Roman" w:hAnsi="Times New Roman" w:cs="Times New Roman"/>
          <w:b/>
          <w:bCs/>
          <w:sz w:val="20"/>
          <w:szCs w:val="20"/>
        </w:rPr>
        <w:t>mapy ewidencyjnej</w:t>
      </w:r>
      <w:r>
        <w:rPr>
          <w:rFonts w:ascii="Times New Roman" w:hAnsi="Times New Roman" w:cs="Times New Roman"/>
          <w:sz w:val="20"/>
          <w:szCs w:val="20"/>
        </w:rPr>
        <w:t xml:space="preserve"> obejmująca przewidywany teren, na którym będzie realizowane przedsięwzięcie, oraz obejmująca przewidywany obszar, na który będzie oddziaływać przedsięwzięcie</w:t>
      </w:r>
      <w:r>
        <w:rPr>
          <w:rStyle w:val="FootnoteSymbol"/>
          <w:rFonts w:ascii="Times New Roman" w:hAnsi="Times New Roman" w:cs="Times New Roman"/>
          <w:sz w:val="20"/>
          <w:szCs w:val="20"/>
        </w:rPr>
        <w:footnoteReference w:id="5"/>
      </w: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otnoteSymbol"/>
          <w:rFonts w:ascii="Times New Roman" w:hAnsi="Times New Roman" w:cs="Times New Roman"/>
          <w:sz w:val="20"/>
          <w:szCs w:val="20"/>
          <w:vertAlign w:val="baseline"/>
        </w:rPr>
        <w:t>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mapa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skali zapewniającej czytelność</w:t>
      </w:r>
      <w:r>
        <w:rPr>
          <w:rFonts w:ascii="Times New Roman" w:hAnsi="Times New Roman" w:cs="Times New Roman"/>
          <w:sz w:val="20"/>
          <w:szCs w:val="20"/>
        </w:rPr>
        <w:t xml:space="preserve"> pr</w:t>
      </w:r>
      <w:r>
        <w:rPr>
          <w:rFonts w:ascii="Times New Roman" w:hAnsi="Times New Roman" w:cs="Times New Roman"/>
          <w:sz w:val="20"/>
          <w:szCs w:val="20"/>
        </w:rPr>
        <w:t xml:space="preserve">zedstawionych danych </w:t>
      </w:r>
      <w:r>
        <w:rPr>
          <w:rFonts w:ascii="Times New Roman" w:hAnsi="Times New Roman" w:cs="Times New Roman"/>
          <w:b/>
          <w:bCs/>
          <w:sz w:val="20"/>
          <w:szCs w:val="20"/>
        </w:rPr>
        <w:t>z zaznaczonym</w:t>
      </w:r>
      <w:r>
        <w:rPr>
          <w:rFonts w:ascii="Times New Roman" w:hAnsi="Times New Roman" w:cs="Times New Roman"/>
          <w:sz w:val="20"/>
          <w:szCs w:val="20"/>
        </w:rPr>
        <w:t xml:space="preserve"> przewidywanym terenem, na którym będzie realizowane przedsięwzięcie, </w:t>
      </w:r>
      <w:r>
        <w:rPr>
          <w:rFonts w:ascii="Times New Roman" w:hAnsi="Times New Roman" w:cs="Times New Roman"/>
          <w:b/>
          <w:bCs/>
          <w:sz w:val="20"/>
          <w:szCs w:val="20"/>
        </w:rPr>
        <w:t>oraz z zaznaczonym</w:t>
      </w:r>
      <w:r>
        <w:rPr>
          <w:rFonts w:ascii="Times New Roman" w:hAnsi="Times New Roman" w:cs="Times New Roman"/>
          <w:sz w:val="20"/>
          <w:szCs w:val="20"/>
        </w:rPr>
        <w:t xml:space="preserve"> przewidywanym obszarem, na który będzie oddziaływać przedsięwzięcie, </w:t>
      </w:r>
      <w:r>
        <w:rPr>
          <w:rFonts w:ascii="Times New Roman" w:hAnsi="Times New Roman" w:cs="Times New Roman"/>
          <w:b/>
          <w:bCs/>
          <w:sz w:val="20"/>
          <w:szCs w:val="20"/>
        </w:rPr>
        <w:t>wraz z zapisem mapy w formie elektronicznej,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wydany przez organ </w:t>
      </w:r>
      <w:r>
        <w:rPr>
          <w:rFonts w:ascii="Times New Roman" w:hAnsi="Times New Roman" w:cs="Times New Roman"/>
          <w:sz w:val="20"/>
          <w:szCs w:val="20"/>
        </w:rPr>
        <w:t xml:space="preserve">prowadzący ewidencję gruntów i budynków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wypis z rejestru gruntów </w:t>
      </w:r>
      <w:bookmarkStart w:id="1" w:name="txt-green_45"/>
      <w:bookmarkEnd w:id="1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lub inny dokument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pozwalający na ustalenie stron postępowania, zawierający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co najmniej</w:t>
      </w:r>
      <w:r>
        <w:rPr>
          <w:rFonts w:ascii="Times New Roman" w:hAnsi="Times New Roman" w:cs="Times New Roman"/>
          <w:sz w:val="20"/>
          <w:szCs w:val="20"/>
        </w:rPr>
        <w:t xml:space="preserve"> numer działki ewidencyjnej oraz, o ile zostały ujawnione: numer jej księgi wieczystej, imię i nazwisko a</w:t>
      </w:r>
      <w:r>
        <w:rPr>
          <w:rFonts w:ascii="Times New Roman" w:hAnsi="Times New Roman" w:cs="Times New Roman"/>
          <w:sz w:val="20"/>
          <w:szCs w:val="20"/>
        </w:rPr>
        <w:t>lbo nazwę oraz adres podmiotu ewidencyjnego, obejmujący przewidywany teren, na którym będzie realizowane przedsięwzięcie, oraz obejmujący obszar, na który będzie oddziaływać przedsięwzięcie,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wykaz działek przewidzianych do prowadzenia prac przygotowawczych</w:t>
      </w:r>
      <w:r>
        <w:rPr>
          <w:rFonts w:ascii="Times New Roman" w:hAnsi="Times New Roman" w:cs="Times New Roman"/>
          <w:sz w:val="20"/>
          <w:szCs w:val="20"/>
        </w:rPr>
        <w:t xml:space="preserve"> polegających na wycince drzew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i krzewów, o ile prace takie przewidziane są do realizacji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analiza kosztów i korzyści, o której mowa w art. 10a ust. 1 ustawy </w:t>
      </w:r>
      <w:r>
        <w:rPr>
          <w:rFonts w:ascii="Times New Roman" w:hAnsi="Times New Roman" w:cs="Times New Roman"/>
          <w:sz w:val="20"/>
          <w:szCs w:val="20"/>
        </w:rPr>
        <w:t>z dnia 10 kwietnia 1997 r. - Prawo energetyczne</w:t>
      </w:r>
      <w:r>
        <w:rPr>
          <w:rStyle w:val="Footnoteanchor"/>
          <w:rFonts w:ascii="Times New Roman" w:hAnsi="Times New Roman" w:cs="Times New Roman"/>
          <w:sz w:val="20"/>
          <w:szCs w:val="20"/>
        </w:rPr>
        <w:footnoteReference w:id="7"/>
      </w:r>
      <w:r>
        <w:rPr>
          <w:rStyle w:val="Footnoteanchor"/>
          <w:rFonts w:ascii="Times New Roman" w:hAnsi="Times New Roman" w:cs="Times New Roman"/>
          <w:sz w:val="20"/>
          <w:szCs w:val="20"/>
          <w:vertAlign w:val="baseline"/>
        </w:rPr>
        <w:t>,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pełnomocnictwo</w:t>
      </w:r>
      <w:r>
        <w:rPr>
          <w:rFonts w:ascii="Times New Roman" w:hAnsi="Times New Roman" w:cs="Times New Roman"/>
          <w:sz w:val="20"/>
          <w:szCs w:val="20"/>
        </w:rPr>
        <w:t xml:space="preserve"> (oryginał lub </w:t>
      </w:r>
      <w:r>
        <w:rPr>
          <w:rFonts w:ascii="Times New Roman" w:hAnsi="Times New Roman" w:cs="Times New Roman"/>
          <w:sz w:val="20"/>
          <w:szCs w:val="20"/>
          <w:u w:val="single"/>
        </w:rPr>
        <w:t>urzędowo</w:t>
      </w:r>
      <w:r>
        <w:rPr>
          <w:rFonts w:ascii="Times New Roman" w:hAnsi="Times New Roman" w:cs="Times New Roman"/>
          <w:sz w:val="20"/>
          <w:szCs w:val="20"/>
        </w:rPr>
        <w:t xml:space="preserve"> poświadczony dokument) – jeżeli zostało ustanowione.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dowód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uiszczenia o</w:t>
      </w:r>
      <w:r>
        <w:rPr>
          <w:rFonts w:ascii="Times New Roman" w:hAnsi="Times New Roman" w:cs="Times New Roman"/>
          <w:b/>
          <w:bCs/>
          <w:sz w:val="20"/>
          <w:szCs w:val="20"/>
        </w:rPr>
        <w:t>płaty skarbowej za wydanie decyzji (205 zł).</w:t>
      </w:r>
    </w:p>
    <w:p w:rsidR="00BD1729" w:rsidRDefault="00C83C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dowód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uiszczenia opłaty skarbowej za złożone pełnomocnictwo</w:t>
      </w:r>
      <w:r>
        <w:rPr>
          <w:rStyle w:val="FootnoteSymbol"/>
          <w:rFonts w:ascii="Times New Roman" w:hAnsi="Times New Roman" w:cs="Times New Roman"/>
          <w:b/>
          <w:bCs/>
          <w:sz w:val="20"/>
          <w:szCs w:val="20"/>
        </w:rPr>
        <w:footnoteReference w:id="8"/>
      </w:r>
      <w:r>
        <w:rPr>
          <w:rStyle w:val="FootnoteSymbol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(17 zł).</w:t>
      </w:r>
    </w:p>
    <w:sectPr w:rsidR="00BD17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3C7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83C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3C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83C78">
      <w:pPr>
        <w:rPr>
          <w:rFonts w:hint="eastAsia"/>
        </w:rPr>
      </w:pPr>
      <w:r>
        <w:continuationSeparator/>
      </w:r>
    </w:p>
  </w:footnote>
  <w:footnote w:id="1">
    <w:p w:rsidR="00BD1729" w:rsidRDefault="00C83C78">
      <w:pPr>
        <w:pStyle w:val="Footnote"/>
        <w:numPr>
          <w:ilvl w:val="0"/>
          <w:numId w:val="3"/>
        </w:numPr>
        <w:ind w:left="284" w:hanging="284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Linki do Poradnika GDOŚ i suplementu ułatwiających dokonanie kwalifikacji przedsięwzięcia: </w:t>
      </w:r>
      <w:hyperlink r:id="rId1" w:history="1">
        <w:r>
          <w:rPr>
            <w:rStyle w:val="Internetlink"/>
            <w:sz w:val="16"/>
            <w:szCs w:val="16"/>
          </w:rPr>
          <w:t>http://www.gdos.gov.pl/files/artykuly/5434/Przedsiewziecia_mogace_znaczaco_oddzialywac_na_srodowisko_prz</w:t>
        </w:r>
        <w:r>
          <w:rPr>
            <w:rStyle w:val="Internetlink"/>
            <w:sz w:val="16"/>
            <w:szCs w:val="16"/>
          </w:rPr>
          <w:t>ewodnik_po_rozporzadzeniu_rm.pdf</w:t>
        </w:r>
      </w:hyperlink>
      <w:r>
        <w:rPr>
          <w:rStyle w:val="Internetlink"/>
          <w:sz w:val="16"/>
          <w:szCs w:val="16"/>
        </w:rPr>
        <w:t xml:space="preserve"> </w:t>
      </w:r>
      <w:hyperlink r:id="rId2" w:history="1">
        <w:r>
          <w:rPr>
            <w:rStyle w:val="Internetlink"/>
            <w:sz w:val="16"/>
            <w:szCs w:val="16"/>
          </w:rPr>
          <w:t>http://www.gdos.gov.pl/files/artykuly/5437/Przedsiewziecia_mogace_znaczaco_oddzialywac_na_s</w:t>
        </w:r>
        <w:r>
          <w:rPr>
            <w:rStyle w:val="Internetlink"/>
            <w:sz w:val="16"/>
            <w:szCs w:val="16"/>
          </w:rPr>
          <w:t>rodowisko_Suplement.pdf</w:t>
        </w:r>
      </w:hyperlink>
    </w:p>
  </w:footnote>
  <w:footnote w:id="2">
    <w:p w:rsidR="00BD1729" w:rsidRDefault="00C83C78">
      <w:pPr>
        <w:pStyle w:val="Footnote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wymienić wszystkie decyzje lub zgłoszenia wskazane w art. 72 ust. 1 i ust. 1a ustawy z dnia 3.10.2008 r. o udostępnianiu informacji o środowisku i jego</w:t>
      </w:r>
      <w:r>
        <w:rPr>
          <w:sz w:val="16"/>
          <w:szCs w:val="16"/>
        </w:rPr>
        <w:t xml:space="preserve"> ochronie (...).</w:t>
      </w:r>
    </w:p>
  </w:footnote>
  <w:footnote w:id="3">
    <w:p w:rsidR="00BD1729" w:rsidRDefault="00C83C78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16"/>
          <w:szCs w:val="16"/>
        </w:rPr>
        <w:t>Niepotrzebne skreślić.</w:t>
      </w:r>
    </w:p>
  </w:footnote>
  <w:footnote w:id="4">
    <w:p w:rsidR="00BD1729" w:rsidRDefault="00C83C78">
      <w:pPr>
        <w:pStyle w:val="Footnote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wskazać, z jakiego Programu Operacyjnego, Priorytetu i Działania będzie realizowane przedsięwzięcie.</w:t>
      </w:r>
    </w:p>
  </w:footnote>
  <w:footnote w:id="5">
    <w:p w:rsidR="00BD1729" w:rsidRDefault="00C83C78">
      <w:pPr>
        <w:pStyle w:val="Akapitzlist"/>
        <w:numPr>
          <w:ilvl w:val="0"/>
          <w:numId w:val="5"/>
        </w:numPr>
        <w:ind w:left="284" w:hanging="284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przedsięwzięć wymagających koncesji lub </w:t>
      </w:r>
      <w:r>
        <w:rPr>
          <w:sz w:val="16"/>
          <w:szCs w:val="16"/>
        </w:rPr>
        <w:t xml:space="preserve">decyzji, o których mowa w art. 72 ust. 1 pkt 4-5, prowadzonych w granicach przestrzeni niestanowiącej części składowej nieruchomości gruntowej oraz przedsięwzięć dotyczących urządzeń piętrzących I, II i III klasy budowli, zamiast mapy ewidencyjnej załącza </w:t>
      </w:r>
      <w:r>
        <w:rPr>
          <w:sz w:val="16"/>
          <w:szCs w:val="16"/>
        </w:rPr>
        <w:t>się mapę sytuacyjno-wysokościową sporządzoną w skali umożliwiającej szczegółowe przedstawienie przebiegu granic terenu, którego dotyczy wniosek, oraz obejmującą obszar, na który będzie oddziaływać przedsięwzięcie.</w:t>
      </w:r>
    </w:p>
  </w:footnote>
  <w:footnote w:id="6">
    <w:p w:rsidR="00BD1729" w:rsidRDefault="00C83C7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Liberation Sans" w:hAnsi="Liberation Sans"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>Dotyczy przedsięwzięć wymagających decyzji o zezwoleniu na realizację inwestycji drogowej.</w:t>
      </w:r>
    </w:p>
  </w:footnote>
  <w:footnote w:id="7">
    <w:p w:rsidR="00BD1729" w:rsidRDefault="00C83C78">
      <w:pPr>
        <w:pStyle w:val="Footnote"/>
        <w:widowControl/>
        <w:ind w:left="283" w:hanging="283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cs="Times New Roman"/>
          <w:sz w:val="16"/>
          <w:szCs w:val="16"/>
        </w:rPr>
        <w:t>Dotyczy przedsiębiorstw energetycznych zajmujących się wytwarzaniem energii elektrycznej lub ciepła, przesyłaniem i dystrybucją ciepła oraz innych przedsiębiorców, planujących budowę, przebudowę lub znaczną</w:t>
      </w:r>
      <w:r>
        <w:rPr>
          <w:rFonts w:cs="Times New Roman"/>
          <w:sz w:val="16"/>
          <w:szCs w:val="16"/>
        </w:rPr>
        <w:t xml:space="preserve"> modernizację po dniu 5 czerwca 2014 r. jednostki wytwórczej o mocy nominalnej cieplnej powyżej 20 MW, sieci ciepłowniczej lub sieci chłodniczej.</w:t>
      </w:r>
    </w:p>
  </w:footnote>
  <w:footnote w:id="8">
    <w:p w:rsidR="00BD1729" w:rsidRDefault="00C83C78">
      <w:pPr>
        <w:pStyle w:val="Footnote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Opłaty nie uiszcza się w przypadku pełnomocnictwa udzielonego małżonkowi, wstępnemu, zstępnemu, rodzeństwu lub gdy mocodawcą jest podmiot zwolniony n</w:t>
      </w:r>
      <w:r>
        <w:rPr>
          <w:sz w:val="16"/>
          <w:szCs w:val="16"/>
        </w:rPr>
        <w:t>a podstawie ustawy o opłacie skarbowej.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0FF2"/>
    <w:multiLevelType w:val="multilevel"/>
    <w:tmpl w:val="F56CB1FE"/>
    <w:styleLink w:val="WW8Num2"/>
    <w:lvl w:ilvl="0">
      <w:start w:val="1"/>
      <w:numFmt w:val="decimal"/>
      <w:lvlText w:val="%1."/>
      <w:lvlJc w:val="left"/>
      <w:rPr>
        <w:b w:val="0"/>
        <w:bCs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5D3EB7"/>
    <w:multiLevelType w:val="multilevel"/>
    <w:tmpl w:val="7EBA438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1729"/>
    <w:rsid w:val="00BD1729"/>
    <w:rsid w:val="00C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9591-12EA-4F46-8AD2-6DA5F9A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2z0">
    <w:name w:val="WW8Num2z0"/>
    <w:rPr>
      <w:b w:val="0"/>
      <w:bCs/>
      <w:i w:val="0"/>
      <w:color w:val="000000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os.gov.pl/files/artykuly/5437/Przedsiewziecia_mogace_znaczaco_oddzialywac_na_srodowisko_Suplement.pdf" TargetMode="External"/><Relationship Id="rId1" Type="http://schemas.openxmlformats.org/officeDocument/2006/relationships/hyperlink" Target="http://www.gdos.gov.pl/files/artykuly/5434/Przedsiewziecia_mogace_znaczaco_oddzialywac_na_srodowisko_przewodnik_po_rozporzadzeniu_r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Kordan-Zacharska</dc:creator>
  <cp:lastModifiedBy>Administrator</cp:lastModifiedBy>
  <cp:revision>2</cp:revision>
  <cp:lastPrinted>2017-03-16T08:37:00Z</cp:lastPrinted>
  <dcterms:created xsi:type="dcterms:W3CDTF">2018-09-27T08:42:00Z</dcterms:created>
  <dcterms:modified xsi:type="dcterms:W3CDTF">2018-09-27T08:42:00Z</dcterms:modified>
</cp:coreProperties>
</file>